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45F" w:rsidRPr="008720A0" w:rsidRDefault="00B4345F">
      <w:pPr>
        <w:rPr>
          <w:rFonts w:ascii="Times New Roman" w:hAnsi="Times New Roman" w:cs="Times New Roman"/>
          <w:sz w:val="32"/>
          <w:szCs w:val="32"/>
        </w:rPr>
      </w:pPr>
    </w:p>
    <w:p w:rsidR="00EC3841" w:rsidRPr="008720A0" w:rsidRDefault="00EC3841" w:rsidP="00B4345F">
      <w:pPr>
        <w:pStyle w:val="NormlWeb"/>
        <w:shd w:val="clear" w:color="auto" w:fill="FFFFFF"/>
        <w:spacing w:before="0" w:after="0"/>
        <w:textAlignment w:val="baseline"/>
        <w:rPr>
          <w:rStyle w:val="Kiemels2"/>
          <w:color w:val="000000"/>
          <w:sz w:val="32"/>
          <w:szCs w:val="32"/>
          <w:bdr w:val="none" w:sz="0" w:space="0" w:color="auto" w:frame="1"/>
        </w:rPr>
      </w:pPr>
      <w:r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„Csak háború ne legyen!” </w:t>
      </w:r>
      <w:r w:rsidR="008720A0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– menekültek egykor és ma a Kaukázus térségében</w:t>
      </w:r>
    </w:p>
    <w:p w:rsidR="00B4345F" w:rsidRPr="008720A0" w:rsidRDefault="00B4345F" w:rsidP="00B4345F">
      <w:pPr>
        <w:pStyle w:val="NormlWeb"/>
        <w:shd w:val="clear" w:color="auto" w:fill="FFFFFF"/>
        <w:spacing w:before="0" w:after="0"/>
        <w:textAlignment w:val="baseline"/>
        <w:rPr>
          <w:color w:val="000000"/>
          <w:sz w:val="32"/>
          <w:szCs w:val="32"/>
        </w:rPr>
      </w:pPr>
      <w:r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Az elmúlt 2</w:t>
      </w:r>
      <w:r w:rsidR="008F0E96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6 év legsúlyosabb </w:t>
      </w:r>
      <w:proofErr w:type="gramStart"/>
      <w:r w:rsidR="008F0E96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konfliktusa</w:t>
      </w:r>
      <w:proofErr w:type="gramEnd"/>
      <w:r w:rsidR="008F0E96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 zajlik </w:t>
      </w:r>
      <w:r w:rsidR="008720A0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szep</w:t>
      </w:r>
      <w:r w:rsidR="00636C67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tember 27-e óta </w:t>
      </w:r>
      <w:r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Azerbajdzsán és Örményország</w:t>
      </w:r>
      <w:r w:rsidR="008F0E96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 között. A tét a vitatott hovatartozású </w:t>
      </w:r>
      <w:r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Hegyi-</w:t>
      </w:r>
      <w:proofErr w:type="spellStart"/>
      <w:r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Karabah</w:t>
      </w:r>
      <w:proofErr w:type="spellEnd"/>
      <w:r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 feletti uralom. A területvita folyamatos összecsapásokhoz vezetett az elmúlt évtizedekben, a mostani helyzet azonba</w:t>
      </w:r>
      <w:r w:rsidR="00D52A5C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n különösen aggasztónak tűnik. A</w:t>
      </w:r>
      <w:r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 fele</w:t>
      </w:r>
      <w:r w:rsidR="00D52A5C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k nehéztüzérséget is bevetnek, és a </w:t>
      </w:r>
      <w:r w:rsidR="008F0E96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harcok </w:t>
      </w:r>
      <w:proofErr w:type="spellStart"/>
      <w:r w:rsidR="008F0E96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>Karabah</w:t>
      </w:r>
      <w:proofErr w:type="spellEnd"/>
      <w:r w:rsidR="008F0E96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 határain is túlterjedhetnek. A harcok nyomán ismét napirendre került a</w:t>
      </w:r>
      <w:r w:rsidR="007D1CDF">
        <w:rPr>
          <w:rStyle w:val="Kiemels2"/>
          <w:color w:val="000000"/>
          <w:sz w:val="32"/>
          <w:szCs w:val="32"/>
          <w:bdr w:val="none" w:sz="0" w:space="0" w:color="auto" w:frame="1"/>
        </w:rPr>
        <w:t>z etnikai és</w:t>
      </w:r>
      <w:r w:rsidR="008F0E96"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 menekültkérdés.</w:t>
      </w:r>
      <w:r w:rsidRPr="008720A0">
        <w:rPr>
          <w:rStyle w:val="Kiemels2"/>
          <w:color w:val="000000"/>
          <w:sz w:val="32"/>
          <w:szCs w:val="32"/>
          <w:bdr w:val="none" w:sz="0" w:space="0" w:color="auto" w:frame="1"/>
        </w:rPr>
        <w:t xml:space="preserve"> </w:t>
      </w:r>
    </w:p>
    <w:p w:rsidR="00636C67" w:rsidRPr="008720A0" w:rsidRDefault="00636C67" w:rsidP="00636C67">
      <w:pPr>
        <w:pStyle w:val="NormlWeb"/>
        <w:shd w:val="clear" w:color="auto" w:fill="FFFFFF"/>
        <w:textAlignment w:val="baseline"/>
        <w:rPr>
          <w:color w:val="000000"/>
          <w:sz w:val="32"/>
          <w:szCs w:val="32"/>
        </w:rPr>
      </w:pPr>
      <w:r w:rsidRPr="008720A0">
        <w:rPr>
          <w:color w:val="000000"/>
          <w:sz w:val="32"/>
          <w:szCs w:val="32"/>
          <w:shd w:val="clear" w:color="auto" w:fill="FFFFFF"/>
        </w:rPr>
        <w:t>A többségében örmények lakta terület hovatartozása 1988 februárja, vagyis még a Szovjetunió összeomlása előtti idők óta nyílt vita tárgya Baku és Jereván között. Hegyi-</w:t>
      </w:r>
      <w:proofErr w:type="spellStart"/>
      <w:r w:rsidRPr="008720A0">
        <w:rPr>
          <w:color w:val="000000"/>
          <w:sz w:val="32"/>
          <w:szCs w:val="32"/>
          <w:shd w:val="clear" w:color="auto" w:fill="FFFFFF"/>
        </w:rPr>
        <w:t>Karabah</w:t>
      </w:r>
      <w:proofErr w:type="spellEnd"/>
      <w:r w:rsidRPr="008720A0">
        <w:rPr>
          <w:color w:val="000000"/>
          <w:sz w:val="32"/>
          <w:szCs w:val="32"/>
          <w:shd w:val="clear" w:color="auto" w:fill="FFFFFF"/>
        </w:rPr>
        <w:t xml:space="preserve"> Örményország támogatásával az 1992–1994-ben vívott háborúban elszakadt Azerbajdzsántól, a harcokban 30 ezer ember vesztette életét, és százezrek kényszerültek menekülésre. A tartomány parlamentje 1996-ban kikiáltotta Hegyi-</w:t>
      </w:r>
      <w:proofErr w:type="spellStart"/>
      <w:r w:rsidRPr="008720A0">
        <w:rPr>
          <w:color w:val="000000"/>
          <w:sz w:val="32"/>
          <w:szCs w:val="32"/>
          <w:shd w:val="clear" w:color="auto" w:fill="FFFFFF"/>
        </w:rPr>
        <w:t>Karabah</w:t>
      </w:r>
      <w:proofErr w:type="spellEnd"/>
      <w:r w:rsidRPr="008720A0">
        <w:rPr>
          <w:color w:val="000000"/>
          <w:sz w:val="32"/>
          <w:szCs w:val="32"/>
          <w:shd w:val="clear" w:color="auto" w:fill="FFFFFF"/>
        </w:rPr>
        <w:t xml:space="preserve"> függetlenségét, de ezt egyetlen ország, még Örményország sem ismerte el. Mind Azerbajdzsán, mind Örményország saját területének tekinti az enklávét. </w:t>
      </w:r>
      <w:r w:rsidRPr="008720A0">
        <w:rPr>
          <w:color w:val="000000"/>
          <w:sz w:val="32"/>
          <w:szCs w:val="32"/>
        </w:rPr>
        <w:t>A 11 ezer négyzetkilométeres, 150 ezres lakosságú Hegyi-</w:t>
      </w:r>
      <w:proofErr w:type="spellStart"/>
      <w:r w:rsidRPr="008720A0">
        <w:rPr>
          <w:color w:val="000000"/>
          <w:sz w:val="32"/>
          <w:szCs w:val="32"/>
        </w:rPr>
        <w:t>Karabahban</w:t>
      </w:r>
      <w:proofErr w:type="spellEnd"/>
      <w:r w:rsidRPr="008720A0">
        <w:rPr>
          <w:color w:val="000000"/>
          <w:sz w:val="32"/>
          <w:szCs w:val="32"/>
        </w:rPr>
        <w:t xml:space="preserve"> korábban nagyjából 20 százalék volt az azeriek aránya, mára azonban gyakorlatilag 0-ra csökkent. Az Azerbajdzsánban élő örmények szintén elmenekültek lakóhelyükről az elmúlt évtizedekben.</w:t>
      </w:r>
    </w:p>
    <w:p w:rsidR="00636C67" w:rsidRPr="008720A0" w:rsidRDefault="00636C67" w:rsidP="00636C67">
      <w:pPr>
        <w:pStyle w:val="NormlWeb"/>
        <w:shd w:val="clear" w:color="auto" w:fill="FFFFFF"/>
        <w:textAlignment w:val="baseline"/>
        <w:rPr>
          <w:b/>
          <w:color w:val="000000"/>
          <w:sz w:val="32"/>
          <w:szCs w:val="32"/>
          <w:shd w:val="clear" w:color="auto" w:fill="FFFFFF"/>
        </w:rPr>
      </w:pPr>
      <w:r w:rsidRPr="008720A0">
        <w:rPr>
          <w:b/>
          <w:color w:val="000000"/>
          <w:sz w:val="32"/>
          <w:szCs w:val="32"/>
        </w:rPr>
        <w:t>Menekülő örmények</w:t>
      </w:r>
    </w:p>
    <w:p w:rsidR="00B4345F" w:rsidRPr="008720A0" w:rsidRDefault="00FB49A9" w:rsidP="00B4345F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</w:pPr>
      <w:r w:rsidRPr="008720A0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 xml:space="preserve">A szeptember végén </w:t>
      </w:r>
      <w:r w:rsidR="00B4345F" w:rsidRPr="008720A0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 xml:space="preserve">kitört fegyveres </w:t>
      </w:r>
      <w:proofErr w:type="gramStart"/>
      <w:r w:rsidR="00B4345F" w:rsidRPr="008720A0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>konfliktus</w:t>
      </w:r>
      <w:proofErr w:type="gramEnd"/>
      <w:r w:rsidR="00B4345F" w:rsidRPr="008720A0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 xml:space="preserve"> miatt </w:t>
      </w:r>
      <w:r w:rsidRPr="008720A0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 xml:space="preserve">már </w:t>
      </w:r>
      <w:r w:rsidR="00B4345F" w:rsidRPr="008720A0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>örmények százai hagyták el otthonaikat.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 </w:t>
      </w:r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Az </w:t>
      </w:r>
      <w:proofErr w:type="spellStart"/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Euronews</w:t>
      </w:r>
      <w:proofErr w:type="spellEnd"/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tudósítójának, Amanda </w:t>
      </w:r>
      <w:proofErr w:type="spellStart"/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Coakley-nek</w:t>
      </w:r>
      <w:proofErr w:type="spellEnd"/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lehetősége volt a helyszínen forgatni. Riportjában bemutatja, hogy e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gy nagyobb család nőtagjai és gyerekeik az örmény főváros, Jereván közelében lévő </w:t>
      </w:r>
      <w:proofErr w:type="spellStart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Prosjanban</w:t>
      </w:r>
      <w:proofErr w:type="spellEnd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kaptak szállást átmenetileg, a gondolataik azonban otthonuk körül forognak.</w:t>
      </w:r>
    </w:p>
    <w:p w:rsidR="00B4345F" w:rsidRPr="008720A0" w:rsidRDefault="00EC3841" w:rsidP="00B4345F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</w:pPr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„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Sokat gondolunk az embereinkre, a családunk férfi tagjaira, akik védik a határt. Azt szeretnénk, hogy a helyzet minél előbb 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lastRenderedPageBreak/>
        <w:t>megoldódjon, és hazatérhessünk az otthonainkba. Túl sok volt már a veszteség…</w:t>
      </w:r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”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– mondta az </w:t>
      </w:r>
      <w:r w:rsidR="007D1CDF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egyik menekült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.</w:t>
      </w:r>
    </w:p>
    <w:p w:rsidR="00B4345F" w:rsidRPr="008720A0" w:rsidRDefault="007D1CDF" w:rsidP="00B4345F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Egy másik nő és a lánya 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egy </w:t>
      </w:r>
      <w:proofErr w:type="spellStart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Martuni</w:t>
      </w:r>
      <w:proofErr w:type="spellEnd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nevű faluból menekül</w:t>
      </w:r>
      <w:r w:rsidR="00EC3841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tek el, amelyet </w:t>
      </w:r>
      <w:r w:rsidR="0067720E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hevesen bombáztak. Az azeri–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örmény </w:t>
      </w:r>
      <w:proofErr w:type="gramStart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konfliktus</w:t>
      </w:r>
      <w:proofErr w:type="gramEnd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miatt az anya már a férjét, az anyját és a sógorát is elveszítette.</w:t>
      </w:r>
    </w:p>
    <w:p w:rsidR="00B4345F" w:rsidRPr="008720A0" w:rsidRDefault="00EC3841" w:rsidP="0067720E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</w:pPr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„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Nem érdekelnek a házak, azokat többé-kevésbé újjá lehet építeni. Csak a férfiakért aggódunk, azt akarjuk, hogy hazatérjenek és békében élhessünk. A többi nem fontos. Sok mindent láttunk és túléltünk az elmúlt</w:t>
      </w:r>
      <w:r w:rsidR="0067720E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harminc évben.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 </w:t>
      </w:r>
      <w:r w:rsidR="00B4345F" w:rsidRPr="008720A0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>Csak háború ne legyen!</w:t>
      </w:r>
      <w:r w:rsidRPr="008720A0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>”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 – fohászkodott Gyulus </w:t>
      </w:r>
      <w:proofErr w:type="spellStart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Avaniszjan</w:t>
      </w:r>
      <w:proofErr w:type="spellEnd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.</w:t>
      </w:r>
      <w:r w:rsidR="0067720E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A család a házat idegenektől kapta. Addig maradhatnak, míg kitisztul a kép a jövőt illetően. Ingyen kapták az asztalon lévő ételt is.</w:t>
      </w:r>
    </w:p>
    <w:p w:rsidR="00725B10" w:rsidRPr="008720A0" w:rsidRDefault="0067720E" w:rsidP="00725B1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hu-HU"/>
        </w:rPr>
      </w:pPr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Az </w:t>
      </w:r>
      <w:proofErr w:type="spellStart"/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Euronews</w:t>
      </w:r>
      <w:proofErr w:type="spellEnd"/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tudósítója szerint </w:t>
      </w:r>
      <w:r w:rsidR="00B4345F" w:rsidRPr="00D44361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>az emberek egész Örményországban tárt ajtókkal várják menedékre szoruló honfitársaikat, akiknek a szállás mellett ruhá</w:t>
      </w:r>
      <w:r w:rsidRPr="00D44361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>t és ételt is adnak.</w:t>
      </w:r>
      <w:r w:rsidRPr="008720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hu-HU"/>
        </w:rPr>
        <w:t xml:space="preserve"> </w:t>
      </w:r>
      <w:r w:rsidRPr="00D44361">
        <w:rPr>
          <w:rFonts w:ascii="Times New Roman" w:eastAsia="Times New Roman" w:hAnsi="Times New Roman" w:cs="Times New Roman"/>
          <w:bCs/>
          <w:color w:val="000000"/>
          <w:sz w:val="32"/>
          <w:szCs w:val="32"/>
          <w:bdr w:val="none" w:sz="0" w:space="0" w:color="auto" w:frame="1"/>
          <w:lang w:eastAsia="hu-HU"/>
        </w:rPr>
        <w:t>Egyfajta</w:t>
      </w:r>
      <w:r w:rsidRPr="008720A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hu-HU"/>
        </w:rPr>
        <w:t xml:space="preserve"> </w:t>
      </w:r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önkéntes nemzeti összefogás ez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, ami valószínűleg folytatódik, mert egyre többen vannak olyanok, akiknek nem marad más választásuk</w:t>
      </w:r>
      <w:r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, mint</w:t>
      </w:r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 xml:space="preserve"> hogy elmeneküljenek Hegyi-</w:t>
      </w:r>
      <w:proofErr w:type="spellStart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Karabahból</w:t>
      </w:r>
      <w:proofErr w:type="spellEnd"/>
      <w:r w:rsidR="00B4345F" w:rsidRPr="008720A0">
        <w:rPr>
          <w:rFonts w:ascii="Times New Roman" w:eastAsia="Times New Roman" w:hAnsi="Times New Roman" w:cs="Times New Roman"/>
          <w:color w:val="000000"/>
          <w:sz w:val="32"/>
          <w:szCs w:val="32"/>
          <w:lang w:eastAsia="hu-HU"/>
        </w:rPr>
        <w:t>.</w:t>
      </w:r>
    </w:p>
    <w:p w:rsidR="00144D68" w:rsidRDefault="00636C67" w:rsidP="00144D68">
      <w:pPr>
        <w:pStyle w:val="NormlWeb"/>
        <w:shd w:val="clear" w:color="auto" w:fill="FFFFFF"/>
        <w:textAlignment w:val="baseline"/>
        <w:rPr>
          <w:b/>
          <w:color w:val="000000"/>
          <w:sz w:val="32"/>
          <w:szCs w:val="32"/>
        </w:rPr>
      </w:pPr>
      <w:r w:rsidRPr="008720A0">
        <w:rPr>
          <w:b/>
          <w:color w:val="000000"/>
          <w:sz w:val="32"/>
          <w:szCs w:val="32"/>
        </w:rPr>
        <w:t>Veszteségek azeri területen</w:t>
      </w:r>
    </w:p>
    <w:p w:rsidR="00144D68" w:rsidRPr="00144D68" w:rsidRDefault="00144D68" w:rsidP="00144D68">
      <w:pPr>
        <w:pStyle w:val="NormlWeb"/>
        <w:shd w:val="clear" w:color="auto" w:fill="FFFFFF"/>
        <w:textAlignment w:val="baseline"/>
        <w:rPr>
          <w:color w:val="000000"/>
          <w:sz w:val="32"/>
          <w:szCs w:val="32"/>
        </w:rPr>
      </w:pPr>
      <w:r w:rsidRPr="00144D68">
        <w:rPr>
          <w:color w:val="000000"/>
          <w:sz w:val="32"/>
          <w:szCs w:val="32"/>
        </w:rPr>
        <w:t>Szintén az</w:t>
      </w:r>
      <w:r w:rsidRPr="00144D68">
        <w:rPr>
          <w:color w:val="000000"/>
          <w:sz w:val="32"/>
          <w:szCs w:val="32"/>
        </w:rPr>
        <w:t xml:space="preserve"> </w:t>
      </w:r>
      <w:proofErr w:type="spellStart"/>
      <w:r w:rsidRPr="00144D68">
        <w:rPr>
          <w:color w:val="000000"/>
          <w:sz w:val="32"/>
          <w:szCs w:val="32"/>
        </w:rPr>
        <w:t>Euronews</w:t>
      </w:r>
      <w:proofErr w:type="spellEnd"/>
      <w:r w:rsidRPr="00144D68">
        <w:rPr>
          <w:color w:val="000000"/>
          <w:sz w:val="32"/>
          <w:szCs w:val="32"/>
        </w:rPr>
        <w:t xml:space="preserve"> stábja volt az egyetlen külföldi forgatócsoport, amely – azeri katonák felügyelete mellett – beléphetett az azeri lezárt, háborús övezetbe. </w:t>
      </w:r>
    </w:p>
    <w:p w:rsidR="00D44361" w:rsidRPr="008720A0" w:rsidRDefault="00D44361" w:rsidP="00D44361">
      <w:pPr>
        <w:pStyle w:val="NormlWeb"/>
        <w:shd w:val="clear" w:color="auto" w:fill="FFFFFF"/>
        <w:textAlignment w:val="baseline"/>
        <w:rPr>
          <w:color w:val="000000"/>
          <w:sz w:val="32"/>
          <w:szCs w:val="32"/>
        </w:rPr>
      </w:pPr>
      <w:r w:rsidRPr="008720A0">
        <w:rPr>
          <w:color w:val="000000"/>
          <w:sz w:val="32"/>
          <w:szCs w:val="32"/>
        </w:rPr>
        <w:t>Mint beszámolnak róla, agy darabig minden hétköznapinak, nyugodtnak mutatkozott. „De a sarkon túl ránk vicsorít egy másik valóság</w:t>
      </w:r>
      <w:proofErr w:type="gramStart"/>
      <w:r w:rsidRPr="008720A0">
        <w:rPr>
          <w:color w:val="000000"/>
          <w:sz w:val="32"/>
          <w:szCs w:val="32"/>
        </w:rPr>
        <w:t>...</w:t>
      </w:r>
      <w:proofErr w:type="gramEnd"/>
      <w:r w:rsidRPr="008720A0">
        <w:rPr>
          <w:color w:val="000000"/>
          <w:sz w:val="32"/>
          <w:szCs w:val="32"/>
        </w:rPr>
        <w:t xml:space="preserve"> Szétlőtt ház, sebtében elhagyott, romos otthon, </w:t>
      </w:r>
      <w:proofErr w:type="spellStart"/>
      <w:r w:rsidRPr="008720A0">
        <w:rPr>
          <w:color w:val="000000"/>
          <w:sz w:val="32"/>
          <w:szCs w:val="32"/>
        </w:rPr>
        <w:t>traumatizált</w:t>
      </w:r>
      <w:proofErr w:type="spellEnd"/>
      <w:r w:rsidRPr="008720A0">
        <w:rPr>
          <w:color w:val="000000"/>
          <w:sz w:val="32"/>
          <w:szCs w:val="32"/>
        </w:rPr>
        <w:t xml:space="preserve"> helybéliek. Egy idős asszony éppen ételt főzött a beteg fiának, amikor a légnyomás kivitte az ajtót, ablakot, őt pedig a földhöz vágta. Amikor körbenézett, csak romokat látott maga körül. Minden megsemmisült…”</w:t>
      </w:r>
    </w:p>
    <w:p w:rsidR="00636C67" w:rsidRPr="008720A0" w:rsidRDefault="00636C67" w:rsidP="00636C67">
      <w:pPr>
        <w:pStyle w:val="NormlWeb"/>
        <w:shd w:val="clear" w:color="auto" w:fill="FFFFFF"/>
        <w:textAlignment w:val="baseline"/>
        <w:rPr>
          <w:color w:val="000000"/>
          <w:sz w:val="32"/>
          <w:szCs w:val="32"/>
        </w:rPr>
      </w:pPr>
      <w:r w:rsidRPr="008720A0">
        <w:rPr>
          <w:color w:val="000000"/>
          <w:sz w:val="32"/>
          <w:szCs w:val="32"/>
        </w:rPr>
        <w:t xml:space="preserve">A légitámadás vége sem jelenti azt, hogy elmúlt a veszély. „Mögöttem egy becsapódott, de fel nem robbant 300 mm-es </w:t>
      </w:r>
      <w:proofErr w:type="spellStart"/>
      <w:r w:rsidRPr="008720A0">
        <w:rPr>
          <w:color w:val="000000"/>
          <w:sz w:val="32"/>
          <w:szCs w:val="32"/>
        </w:rPr>
        <w:t>Smerch</w:t>
      </w:r>
      <w:proofErr w:type="spellEnd"/>
      <w:r w:rsidRPr="008720A0">
        <w:rPr>
          <w:color w:val="000000"/>
          <w:sz w:val="32"/>
          <w:szCs w:val="32"/>
        </w:rPr>
        <w:t xml:space="preserve"> rakéta áll ki </w:t>
      </w:r>
      <w:r w:rsidR="00D44361">
        <w:rPr>
          <w:color w:val="000000"/>
          <w:sz w:val="32"/>
          <w:szCs w:val="32"/>
        </w:rPr>
        <w:t>a földből egy lakóház udvarán, a</w:t>
      </w:r>
      <w:r w:rsidRPr="008720A0">
        <w:rPr>
          <w:color w:val="000000"/>
          <w:sz w:val="32"/>
          <w:szCs w:val="32"/>
        </w:rPr>
        <w:t xml:space="preserve">hol kisgyermekes család él, árulkodik </w:t>
      </w:r>
      <w:r w:rsidRPr="008720A0">
        <w:rPr>
          <w:color w:val="000000"/>
          <w:sz w:val="32"/>
          <w:szCs w:val="32"/>
        </w:rPr>
        <w:lastRenderedPageBreak/>
        <w:t xml:space="preserve">erről egy itt látható, ikreknek való dupla-babakocsi, és több személyes tárgy is. Úgy hiszem, itthon is lehetnek” – mondja az </w:t>
      </w:r>
      <w:proofErr w:type="spellStart"/>
      <w:r w:rsidRPr="008720A0">
        <w:rPr>
          <w:color w:val="000000"/>
          <w:sz w:val="32"/>
          <w:szCs w:val="32"/>
        </w:rPr>
        <w:t>Euronews</w:t>
      </w:r>
      <w:proofErr w:type="spellEnd"/>
      <w:r w:rsidRPr="008720A0">
        <w:rPr>
          <w:color w:val="000000"/>
          <w:sz w:val="32"/>
          <w:szCs w:val="32"/>
        </w:rPr>
        <w:t xml:space="preserve"> tudósítója.</w:t>
      </w:r>
    </w:p>
    <w:p w:rsidR="00636C67" w:rsidRPr="008720A0" w:rsidRDefault="00636C67" w:rsidP="00636C67">
      <w:pPr>
        <w:pStyle w:val="NormlWeb"/>
        <w:shd w:val="clear" w:color="auto" w:fill="FFFFFF"/>
        <w:textAlignment w:val="baseline"/>
        <w:rPr>
          <w:b/>
          <w:color w:val="000000"/>
          <w:sz w:val="32"/>
          <w:szCs w:val="32"/>
        </w:rPr>
      </w:pPr>
      <w:r w:rsidRPr="008720A0">
        <w:rPr>
          <w:b/>
          <w:color w:val="000000"/>
          <w:sz w:val="32"/>
          <w:szCs w:val="32"/>
        </w:rPr>
        <w:t>Menekültek egykor és ma</w:t>
      </w:r>
    </w:p>
    <w:p w:rsidR="00636C67" w:rsidRPr="008720A0" w:rsidRDefault="00DA090A" w:rsidP="00636C67">
      <w:pPr>
        <w:pStyle w:val="NormlWeb"/>
        <w:shd w:val="clear" w:color="auto" w:fill="FFFFFF"/>
        <w:textAlignment w:val="baseline"/>
        <w:rPr>
          <w:i/>
          <w:sz w:val="32"/>
          <w:szCs w:val="32"/>
        </w:rPr>
      </w:pPr>
      <w:r w:rsidRPr="008720A0">
        <w:rPr>
          <w:color w:val="000000"/>
          <w:sz w:val="32"/>
          <w:szCs w:val="32"/>
        </w:rPr>
        <w:t>2006 tavaszán egy magyar küldöttség tagjaként – Kulcsár István, az ismert író, újságíró, tudósító és Nagy László ezredes, biztonságpolitikai szakértő, egyetemi tanár társaságá</w:t>
      </w:r>
      <w:r w:rsidR="00603B1A" w:rsidRPr="008720A0">
        <w:rPr>
          <w:color w:val="000000"/>
          <w:sz w:val="32"/>
          <w:szCs w:val="32"/>
        </w:rPr>
        <w:t xml:space="preserve">ban – egy hetet tölthettem Azerbajdzsánban. </w:t>
      </w:r>
      <w:r w:rsidR="00D44361">
        <w:rPr>
          <w:color w:val="000000"/>
          <w:sz w:val="32"/>
          <w:szCs w:val="32"/>
        </w:rPr>
        <w:t xml:space="preserve">Útunkról háromrészes riportban számoltunk be az Új Honvédségi Szemlében </w:t>
      </w:r>
      <w:r w:rsidR="00D44361" w:rsidRPr="00D44361">
        <w:rPr>
          <w:i/>
          <w:color w:val="000000"/>
          <w:sz w:val="32"/>
          <w:szCs w:val="32"/>
        </w:rPr>
        <w:t xml:space="preserve">(Azerbajdzsán közelről, 2006/5–6–7. szám). </w:t>
      </w:r>
      <w:r w:rsidR="00603B1A" w:rsidRPr="008720A0">
        <w:rPr>
          <w:color w:val="000000"/>
          <w:sz w:val="32"/>
          <w:szCs w:val="32"/>
        </w:rPr>
        <w:t>Ott-tartózkodásunk során</w:t>
      </w:r>
      <w:r w:rsidR="00603B1A" w:rsidRPr="008720A0">
        <w:rPr>
          <w:i/>
          <w:sz w:val="32"/>
          <w:szCs w:val="32"/>
        </w:rPr>
        <w:t xml:space="preserve"> </w:t>
      </w:r>
      <w:r w:rsidR="00603B1A" w:rsidRPr="008720A0">
        <w:rPr>
          <w:sz w:val="32"/>
          <w:szCs w:val="32"/>
        </w:rPr>
        <w:t>alkalmunk volt megismerkedni</w:t>
      </w:r>
      <w:r w:rsidR="00D44361">
        <w:rPr>
          <w:sz w:val="32"/>
          <w:szCs w:val="32"/>
        </w:rPr>
        <w:t xml:space="preserve"> az ország múltjával, jelenével</w:t>
      </w:r>
      <w:r w:rsidR="00603B1A" w:rsidRPr="008720A0">
        <w:rPr>
          <w:sz w:val="32"/>
          <w:szCs w:val="32"/>
        </w:rPr>
        <w:t xml:space="preserve"> és nem utolsósorban a menekültüggyel.</w:t>
      </w:r>
      <w:r w:rsidR="00002BAD" w:rsidRPr="008720A0">
        <w:rPr>
          <w:sz w:val="32"/>
          <w:szCs w:val="32"/>
        </w:rPr>
        <w:t xml:space="preserve"> </w:t>
      </w:r>
      <w:r w:rsidR="00002BAD" w:rsidRPr="008720A0">
        <w:rPr>
          <w:i/>
          <w:sz w:val="32"/>
          <w:szCs w:val="32"/>
        </w:rPr>
        <w:t>(Sajnos az ott készült fényképeim elkallódtak, így azokat nem tudom illusztrációként felhasználni.)</w:t>
      </w:r>
    </w:p>
    <w:p w:rsidR="00D52A5C" w:rsidRPr="008720A0" w:rsidRDefault="00603B1A" w:rsidP="00636C67">
      <w:pPr>
        <w:pStyle w:val="NormlWeb"/>
        <w:shd w:val="clear" w:color="auto" w:fill="FFFFFF"/>
        <w:textAlignment w:val="baseline"/>
        <w:rPr>
          <w:color w:val="000000"/>
          <w:sz w:val="32"/>
          <w:szCs w:val="32"/>
        </w:rPr>
      </w:pPr>
      <w:r w:rsidRPr="008720A0">
        <w:rPr>
          <w:color w:val="000000"/>
          <w:sz w:val="32"/>
          <w:szCs w:val="32"/>
          <w:lang w:bidi="hu-HU"/>
        </w:rPr>
        <w:t>Az akkori</w:t>
      </w:r>
      <w:r w:rsidR="00D52A5C" w:rsidRPr="008720A0">
        <w:rPr>
          <w:color w:val="000000"/>
          <w:sz w:val="32"/>
          <w:szCs w:val="32"/>
          <w:lang w:bidi="hu-HU"/>
        </w:rPr>
        <w:t xml:space="preserve"> hivatalos azerbajdzsáni adatok szerint csaknem egymillió menekült található az ország</w:t>
      </w:r>
      <w:r w:rsidR="00144D68">
        <w:rPr>
          <w:color w:val="000000"/>
          <w:sz w:val="32"/>
          <w:szCs w:val="32"/>
          <w:lang w:bidi="hu-HU"/>
        </w:rPr>
        <w:t xml:space="preserve">ban (minden nyolcadik személy). </w:t>
      </w:r>
      <w:r w:rsidR="00D52A5C" w:rsidRPr="008720A0">
        <w:rPr>
          <w:color w:val="000000"/>
          <w:sz w:val="32"/>
          <w:szCs w:val="32"/>
          <w:lang w:bidi="hu-HU"/>
        </w:rPr>
        <w:t xml:space="preserve">Adminisztratív szempontból őket három alapvető </w:t>
      </w:r>
      <w:proofErr w:type="gramStart"/>
      <w:r w:rsidR="00D52A5C" w:rsidRPr="008720A0">
        <w:rPr>
          <w:color w:val="000000"/>
          <w:sz w:val="32"/>
          <w:szCs w:val="32"/>
          <w:lang w:bidi="hu-HU"/>
        </w:rPr>
        <w:t>kategóriába</w:t>
      </w:r>
      <w:proofErr w:type="gramEnd"/>
      <w:r w:rsidR="00D52A5C" w:rsidRPr="008720A0">
        <w:rPr>
          <w:color w:val="000000"/>
          <w:sz w:val="32"/>
          <w:szCs w:val="32"/>
          <w:lang w:bidi="hu-HU"/>
        </w:rPr>
        <w:t xml:space="preserve"> sorolják be:</w:t>
      </w:r>
    </w:p>
    <w:p w:rsidR="00D52A5C" w:rsidRPr="008720A0" w:rsidRDefault="00002BAD" w:rsidP="00002BA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1. 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Azok a tényleges menekült</w:t>
      </w:r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ek, akik Örményország területén éltek, de az 1988-ban kirobbant etnikai </w:t>
      </w:r>
      <w:proofErr w:type="gramStart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konfliktus</w:t>
      </w:r>
      <w:proofErr w:type="gramEnd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kapcsán erőszakkal áttelepítették 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őket </w:t>
      </w:r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Azerbajdzsán területére (különböző adatok láttak napvilágot, de a legtöbb forrás 250 ezerre teszi a számukat).</w:t>
      </w:r>
    </w:p>
    <w:p w:rsidR="00D52A5C" w:rsidRPr="008720A0" w:rsidRDefault="00002BAD" w:rsidP="00D52A5C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2. </w:t>
      </w:r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Azok az eredetileg is azerbajdzsáni állampolgárok, akiket Hegyi </w:t>
      </w:r>
      <w:proofErr w:type="spellStart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Karabahból</w:t>
      </w:r>
      <w:proofErr w:type="spellEnd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, illetve a környező hét megszállt régióból üldöztek el az örmény fegyveresek 1988 és 1993 között (számuk a leghitelesebbnek tekinthető források szerint 660 ezer). Rájuk külön kifejezést használnak. „belföldi hontalannak” nevezik őket (</w:t>
      </w:r>
      <w:proofErr w:type="spellStart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internally</w:t>
      </w:r>
      <w:proofErr w:type="spellEnd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proofErr w:type="spellStart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displaced</w:t>
      </w:r>
      <w:proofErr w:type="spellEnd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proofErr w:type="spellStart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person</w:t>
      </w:r>
      <w:proofErr w:type="spellEnd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– IDP).</w:t>
      </w:r>
    </w:p>
    <w:p w:rsidR="00D52A5C" w:rsidRPr="008720A0" w:rsidRDefault="00002BAD" w:rsidP="00D52A5C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3. </w:t>
      </w:r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Végül a menekültstátusért folyamodó, harmadik országból érkezett – és nem azeri nemzetiségű – személyek (például 50 ezer Közép-Ázsiából elüldözött </w:t>
      </w:r>
      <w:proofErr w:type="spellStart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meszheti</w:t>
      </w:r>
      <w:proofErr w:type="spellEnd"/>
      <w:r w:rsidR="00D52A5C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török, Csecsenföldről menekült oroszok, afgán, iraki vagy iráni állampolgárok).</w:t>
      </w:r>
    </w:p>
    <w:p w:rsidR="00D52A5C" w:rsidRPr="008720A0" w:rsidRDefault="00D52A5C" w:rsidP="00002BAD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Az azerbajdzsáni vezetés különösen nagy figyelmet fordít az első két </w:t>
      </w:r>
      <w:proofErr w:type="gram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kategóriára</w:t>
      </w:r>
      <w:proofErr w:type="gram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. 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Mint ország</w:t>
      </w:r>
      <w:r w:rsidR="00603B1A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járásunk során tapasztaltuk,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a hivatalos </w:t>
      </w:r>
      <w:r w:rsidR="00603B1A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azeri </w:t>
      </w:r>
      <w:r w:rsidR="00144D68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lastRenderedPageBreak/>
        <w:t>politika hármas célt követ.</w:t>
      </w:r>
      <w:r w:rsidR="00636C67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Egyrészt az anyagi lehetőségek függvényében igyekszik fokozatosan javítani a menekültek valóban áldatlan életkörülményeit.</w:t>
      </w:r>
      <w:r w:rsidR="00636C67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Másrészt viszont a látszatát is igyekszik elkerülni annak, hogy ezen menekültek véglegesen otthonra lelhetnek jelenlegi lakóhelyükön, amelynek ideiglenes jellegét állandóan hangsúlyozzák.</w:t>
      </w:r>
      <w:r w:rsidR="00002BAD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Harmadrészt megpróbálja megnyerni a nemzetközi közvélemény támogatását, de legalább együtt</w:t>
      </w:r>
      <w:r w:rsidR="00144D68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érző szimpátiáját annak érdekében, hogy ez előmozdítsa a </w:t>
      </w:r>
      <w:proofErr w:type="gram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konfliktus</w:t>
      </w:r>
      <w:proofErr w:type="gram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rendezését, ezen belül a menekültek hazatérését.</w:t>
      </w:r>
    </w:p>
    <w:p w:rsidR="00D52A5C" w:rsidRPr="008720A0" w:rsidRDefault="00D52A5C" w:rsidP="00144D68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Tény és való, hogy a menekültek kérdése prioritást élvez Azerbajdzsánban, ezt maga </w:t>
      </w:r>
      <w:proofErr w:type="spell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Heydar</w:t>
      </w:r>
      <w:proofErr w:type="spell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proofErr w:type="spell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Aliyev</w:t>
      </w:r>
      <w:proofErr w:type="spell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, az ország nagy tiszteletnek örvendő volt elnöke</w:t>
      </w:r>
      <w:r w:rsidR="00594D78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– a jelenlegi elnök édesapja –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állapította meg több ízben is mind hazai, mind nemzetközi rendezvényeken. Így például az olajexportból származó állami jövedelem felhasználása során is elsődleges szempont a menekültek legelemibb szükségleteinek kielégítése.</w:t>
      </w:r>
      <w:r w:rsidR="00144D68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A menekültek </w:t>
      </w:r>
      <w:proofErr w:type="gram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problémájával</w:t>
      </w:r>
      <w:proofErr w:type="gram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való foglalkozás koordinálására 1998-ban létrehozták a Menekültügyi Állami Bizottságot. </w:t>
      </w:r>
    </w:p>
    <w:p w:rsidR="00D52A5C" w:rsidRPr="008720A0" w:rsidRDefault="00D52A5C" w:rsidP="00D52A5C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Ott-tartózkodásunk során módunk volt három, menekültek által lakott körzetbe ellátogatni. </w:t>
      </w:r>
      <w:proofErr w:type="spellStart"/>
      <w:r w:rsidRPr="00D44361">
        <w:rPr>
          <w:rFonts w:ascii="Times New Roman" w:hAnsi="Times New Roman" w:cs="Times New Roman"/>
          <w:i/>
          <w:color w:val="000000"/>
          <w:sz w:val="32"/>
          <w:szCs w:val="32"/>
          <w:lang w:eastAsia="hu-HU" w:bidi="hu-HU"/>
        </w:rPr>
        <w:t>Belasuvar</w:t>
      </w:r>
      <w:proofErr w:type="spellEnd"/>
      <w:r w:rsidRPr="00D44361">
        <w:rPr>
          <w:rFonts w:ascii="Times New Roman" w:hAnsi="Times New Roman" w:cs="Times New Roman"/>
          <w:i/>
          <w:color w:val="000000"/>
          <w:sz w:val="32"/>
          <w:szCs w:val="32"/>
          <w:lang w:eastAsia="hu-HU" w:bidi="hu-HU"/>
        </w:rPr>
        <w:t xml:space="preserve">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körzetében olyan telepet néztük meg, ahol a menekültek már az elhelyezésükre szolgáló épületek második fázisánál tart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ottak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: a sátrak, illetve a nádkötegekből összetákolt </w:t>
      </w:r>
      <w:proofErr w:type="spell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kunyhók</w:t>
      </w:r>
      <w:proofErr w:type="spell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helyét „állandó” jellegű épületek foglalták el, amelyek falát gallyfonatokra kívül-belül rát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apasztott agyag képezte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, padlójuk döngölt agyag, </w:t>
      </w:r>
      <w:proofErr w:type="spell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tetejüket</w:t>
      </w:r>
      <w:proofErr w:type="spell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pedig hullámpala bo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rította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. A villanyt bevezették, a fű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tést pedig palackos gazzal oldották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meg, amelyet bizonyos mennyiségben az állam biztosít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ott.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A főzés vagy villanyrezsón,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vagy gáztűzhelyen történt. A vizet vödrökben hordt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ák, a legnagyobb távolság a víznyerő helyig 300 méter. A padlót 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több rétegben szőnyegek borították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, a bútorzat rendkívül szegényes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volt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, a helyiségek átlagmagassága nem több két méternél,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tetőszigetelés nem volt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. Végeredményben nyirkos, sötét, </w:t>
      </w:r>
      <w:r w:rsidR="00144D68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alig fűthető, illetve </w:t>
      </w:r>
      <w:proofErr w:type="gramStart"/>
      <w:r w:rsidR="00144D68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minimálisa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n</w:t>
      </w:r>
      <w:proofErr w:type="gram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szigetelt, télen nagyon hideg, nyáron nagyon meleg „lakások” 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voltak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ezek.</w:t>
      </w:r>
    </w:p>
    <w:p w:rsidR="00D52A5C" w:rsidRPr="008720A0" w:rsidRDefault="00D52A5C" w:rsidP="00D52A5C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lastRenderedPageBreak/>
        <w:t xml:space="preserve">Itt volt alkalmunk találkozni egy csoport menekülttel, akik a Magyarországon éppen bíróság elé került </w:t>
      </w:r>
      <w:proofErr w:type="spell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Ramil</w:t>
      </w:r>
      <w:proofErr w:type="spell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proofErr w:type="spell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Safarov</w:t>
      </w:r>
      <w:proofErr w:type="spell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r w:rsidR="00D44361" w:rsidRPr="00D44361">
        <w:rPr>
          <w:rFonts w:ascii="Times New Roman" w:hAnsi="Times New Roman" w:cs="Times New Roman"/>
          <w:i/>
          <w:color w:val="000000"/>
          <w:sz w:val="32"/>
          <w:szCs w:val="32"/>
          <w:lang w:eastAsia="hu-HU" w:bidi="hu-HU"/>
        </w:rPr>
        <w:t>(</w:t>
      </w:r>
      <w:r w:rsidR="00002BAD" w:rsidRPr="00D44361">
        <w:rPr>
          <w:rFonts w:ascii="Times New Roman" w:hAnsi="Times New Roman" w:cs="Times New Roman"/>
          <w:i/>
          <w:color w:val="000000"/>
          <w:sz w:val="32"/>
          <w:szCs w:val="32"/>
          <w:lang w:eastAsia="hu-HU" w:bidi="hu-HU"/>
        </w:rPr>
        <w:t xml:space="preserve">a „baltás gyilkosként” ismertté vált azeri katonatiszt)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földijei voltak, tehát egy helyről üldözték el őket az örmények. Beszéltünk annak az iskolának az igazgatójával, amelyben az akkor serdülőkorú </w:t>
      </w:r>
      <w:proofErr w:type="spell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Safarov</w:t>
      </w:r>
      <w:proofErr w:type="spell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tanult. Elmondta, hogy</w:t>
      </w:r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  <w:proofErr w:type="spellStart"/>
      <w:r w:rsidR="00D44361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Ramil</w:t>
      </w:r>
      <w:proofErr w:type="spellEnd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fegyelmezett, jó tanuló fiú volt, és csak az elszenvedett pszichés megrázkódtatások válthatták ki belőle ezt a reakciót.</w:t>
      </w:r>
    </w:p>
    <w:p w:rsidR="00D52A5C" w:rsidRPr="008720A0" w:rsidRDefault="00D52A5C" w:rsidP="00D52A5C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A második telep, amelyet meglátogattunk, </w:t>
      </w:r>
      <w:proofErr w:type="spellStart"/>
      <w:r w:rsidRPr="00D44361">
        <w:rPr>
          <w:rFonts w:ascii="Times New Roman" w:hAnsi="Times New Roman" w:cs="Times New Roman"/>
          <w:i/>
          <w:color w:val="000000"/>
          <w:sz w:val="32"/>
          <w:szCs w:val="32"/>
          <w:lang w:eastAsia="hu-HU" w:bidi="hu-HU"/>
        </w:rPr>
        <w:t>Sabirabad</w:t>
      </w:r>
      <w:proofErr w:type="spellEnd"/>
      <w:r w:rsidRPr="00D44361">
        <w:rPr>
          <w:rFonts w:ascii="Times New Roman" w:hAnsi="Times New Roman" w:cs="Times New Roman"/>
          <w:i/>
          <w:color w:val="000000"/>
          <w:sz w:val="32"/>
          <w:szCs w:val="32"/>
          <w:lang w:eastAsia="hu-HU" w:bidi="hu-HU"/>
        </w:rPr>
        <w:t xml:space="preserve">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térségében terült el, és üdítő színfolt volt az első után. Itt egy kis városka épült látszólag csupa egyforma házakból, amelyek egy-egy családnak adtak otthont. A család létszámától függően két- három- vagy négyszobás házak tégl</w:t>
      </w:r>
      <w:r w:rsidR="00144D68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ából épültek, kis udvar tartozott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hozzájuk, amelyet természetesen ugyanilyen kőtéglából épült magas fal (kerítés) vett körül. A házak komfortosak, a víz és a villany be van vezetve.</w:t>
      </w:r>
    </w:p>
    <w:p w:rsidR="00D52A5C" w:rsidRPr="008720A0" w:rsidRDefault="00D52A5C" w:rsidP="00D52A5C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proofErr w:type="spellStart"/>
      <w:r w:rsidRPr="00D44361">
        <w:rPr>
          <w:rFonts w:ascii="Times New Roman" w:hAnsi="Times New Roman" w:cs="Times New Roman"/>
          <w:i/>
          <w:color w:val="000000"/>
          <w:sz w:val="32"/>
          <w:szCs w:val="32"/>
          <w:lang w:eastAsia="hu-HU" w:bidi="hu-HU"/>
        </w:rPr>
        <w:t>Isimli</w:t>
      </w:r>
      <w:proofErr w:type="spellEnd"/>
      <w:r w:rsidRPr="00D44361">
        <w:rPr>
          <w:rFonts w:ascii="Times New Roman" w:hAnsi="Times New Roman" w:cs="Times New Roman"/>
          <w:i/>
          <w:color w:val="000000"/>
          <w:sz w:val="32"/>
          <w:szCs w:val="32"/>
          <w:lang w:eastAsia="hu-HU" w:bidi="hu-HU"/>
        </w:rPr>
        <w:t xml:space="preserve"> 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városka vasútállomása volt a következő látogatási hely. Itt mintegy 600 család él</w:t>
      </w:r>
      <w:r w:rsidR="007D1CDF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körülbelül 350 vasúti tehervagonban, ahová annak idején hevenyészve beköltöztették őket „Meglátogattunk” egy négyt</w:t>
      </w:r>
      <w:r w:rsidR="00002BAD"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agú családot, amely 13 éve lakott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ebben a vagonban. Két fiúgyermekük már itt született. A teherkocsik már „belerozsdásodtak” a sínekbe, a kocsi alatti térséget is berendezte a család raktárnak meg játszótérnek, illetve a kocsi előtt elkerítettek mintegy száz négyzetméteres „gazdasági” udvart,</w:t>
      </w:r>
      <w:r w:rsidR="007D1CDF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ahol néhány tyúkot is tartottak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. A gyerekek a városka iskolájában tanuln</w:t>
      </w:r>
      <w:r w:rsidR="00144D68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a</w:t>
      </w:r>
      <w:bookmarkStart w:id="0" w:name="_GoBack"/>
      <w:bookmarkEnd w:id="0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k, együtt a helybéliekkel. Az árnyékszék 200 méterre, a kút 300 méterre </w:t>
      </w:r>
      <w:r w:rsidR="007D1CDF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volt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. A </w:t>
      </w:r>
      <w:r w:rsidR="007D1CDF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vagonban nyálon 60 fokig felment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a hőmérséklet, </w:t>
      </w:r>
      <w:proofErr w:type="gramStart"/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t</w:t>
      </w:r>
      <w:r w:rsidR="007D1CDF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élen</w:t>
      </w:r>
      <w:proofErr w:type="gramEnd"/>
      <w:r w:rsidR="007D1CDF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a réseken beesett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a hó.</w:t>
      </w:r>
      <w:r w:rsidR="007D1CDF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Petróleumot kapt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ak norma szerint, amelyet fűtésre </w:t>
      </w:r>
      <w:r w:rsidR="007D1CDF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használt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>ak, a vagonba bevezették a villanyt.</w:t>
      </w:r>
    </w:p>
    <w:p w:rsidR="00002BAD" w:rsidRPr="008720A0" w:rsidRDefault="00002BAD" w:rsidP="00002BA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</w:p>
    <w:p w:rsidR="00002BAD" w:rsidRPr="008720A0" w:rsidRDefault="00002BAD" w:rsidP="00002BAD">
      <w:pPr>
        <w:spacing w:after="0"/>
        <w:jc w:val="both"/>
        <w:rPr>
          <w:rFonts w:ascii="Times New Roman" w:hAnsi="Times New Roman" w:cs="Times New Roman"/>
          <w:b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b/>
          <w:color w:val="000000"/>
          <w:sz w:val="32"/>
          <w:szCs w:val="32"/>
          <w:lang w:eastAsia="hu-HU" w:bidi="hu-HU"/>
        </w:rPr>
        <w:t>Hogyan tovább?</w:t>
      </w:r>
    </w:p>
    <w:p w:rsidR="008720A0" w:rsidRPr="008720A0" w:rsidRDefault="008720A0" w:rsidP="008720A0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42774F" w:rsidRPr="008720A0" w:rsidRDefault="008720A0" w:rsidP="008720A0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sz w:val="32"/>
          <w:szCs w:val="32"/>
        </w:rPr>
        <w:t>Az ENSZ Biztonsági Tanácsa 1993 folyamán négy határozatot</w:t>
      </w:r>
      <w:r w:rsidR="007D1CDF">
        <w:rPr>
          <w:rFonts w:ascii="Times New Roman" w:hAnsi="Times New Roman" w:cs="Times New Roman"/>
          <w:sz w:val="32"/>
          <w:szCs w:val="32"/>
        </w:rPr>
        <w:t xml:space="preserve"> is hozott a </w:t>
      </w:r>
      <w:proofErr w:type="gramStart"/>
      <w:r w:rsidR="007D1CDF">
        <w:rPr>
          <w:rFonts w:ascii="Times New Roman" w:hAnsi="Times New Roman" w:cs="Times New Roman"/>
          <w:sz w:val="32"/>
          <w:szCs w:val="32"/>
        </w:rPr>
        <w:t>konfliktus</w:t>
      </w:r>
      <w:proofErr w:type="gramEnd"/>
      <w:r w:rsidR="007D1CDF">
        <w:rPr>
          <w:rFonts w:ascii="Times New Roman" w:hAnsi="Times New Roman" w:cs="Times New Roman"/>
          <w:sz w:val="32"/>
          <w:szCs w:val="32"/>
        </w:rPr>
        <w:t xml:space="preserve"> gyors é</w:t>
      </w:r>
      <w:r w:rsidRPr="008720A0">
        <w:rPr>
          <w:rFonts w:ascii="Times New Roman" w:hAnsi="Times New Roman" w:cs="Times New Roman"/>
          <w:sz w:val="32"/>
          <w:szCs w:val="32"/>
        </w:rPr>
        <w:t xml:space="preserve">s békés rendezése érdekében, amelyek előírták az örmény hadsereg (fegyveresek) kivonását a megszállt területekről, Hegyi </w:t>
      </w:r>
      <w:proofErr w:type="spellStart"/>
      <w:r w:rsidRPr="008720A0">
        <w:rPr>
          <w:rFonts w:ascii="Times New Roman" w:hAnsi="Times New Roman" w:cs="Times New Roman"/>
          <w:sz w:val="32"/>
          <w:szCs w:val="32"/>
        </w:rPr>
        <w:t>Karabah</w:t>
      </w:r>
      <w:proofErr w:type="spellEnd"/>
      <w:r w:rsidRPr="008720A0">
        <w:rPr>
          <w:rFonts w:ascii="Times New Roman" w:hAnsi="Times New Roman" w:cs="Times New Roman"/>
          <w:sz w:val="32"/>
          <w:szCs w:val="32"/>
        </w:rPr>
        <w:t xml:space="preserve"> státusának megnyugtató rendezését, a menekültek </w:t>
      </w:r>
      <w:r w:rsidRPr="008720A0">
        <w:rPr>
          <w:rFonts w:ascii="Times New Roman" w:hAnsi="Times New Roman" w:cs="Times New Roman"/>
          <w:sz w:val="32"/>
          <w:szCs w:val="32"/>
        </w:rPr>
        <w:lastRenderedPageBreak/>
        <w:t xml:space="preserve">visszatérésének lehetővé tételét lakóhelyükre. Mint az várható volt, ezek a határozatok papíron maradtak, az egyetlen kézzelfogható eredmény az 1994 májusától hatályos tűzszünet a szemben álló felek között (amelyet </w:t>
      </w:r>
      <w:proofErr w:type="gramStart"/>
      <w:r w:rsidRPr="008720A0">
        <w:rPr>
          <w:rFonts w:ascii="Times New Roman" w:hAnsi="Times New Roman" w:cs="Times New Roman"/>
          <w:sz w:val="32"/>
          <w:szCs w:val="32"/>
        </w:rPr>
        <w:t>azóta</w:t>
      </w:r>
      <w:proofErr w:type="gramEnd"/>
      <w:r w:rsidRPr="008720A0">
        <w:rPr>
          <w:rFonts w:ascii="Times New Roman" w:hAnsi="Times New Roman" w:cs="Times New Roman"/>
          <w:sz w:val="32"/>
          <w:szCs w:val="32"/>
        </w:rPr>
        <w:t xml:space="preserve"> </w:t>
      </w:r>
      <w:r w:rsidR="007D1CDF">
        <w:rPr>
          <w:rFonts w:ascii="Times New Roman" w:hAnsi="Times New Roman" w:cs="Times New Roman"/>
          <w:sz w:val="32"/>
          <w:szCs w:val="32"/>
        </w:rPr>
        <w:t xml:space="preserve">is </w:t>
      </w:r>
      <w:r w:rsidRPr="008720A0">
        <w:rPr>
          <w:rFonts w:ascii="Times New Roman" w:hAnsi="Times New Roman" w:cs="Times New Roman"/>
          <w:sz w:val="32"/>
          <w:szCs w:val="32"/>
        </w:rPr>
        <w:t xml:space="preserve">rendszeresen megsértenek). Az EBEÉ/EBESZ is folyamatosan napirenden tartotta a </w:t>
      </w:r>
      <w:proofErr w:type="spellStart"/>
      <w:r w:rsidRPr="008720A0">
        <w:rPr>
          <w:rFonts w:ascii="Times New Roman" w:hAnsi="Times New Roman" w:cs="Times New Roman"/>
          <w:sz w:val="32"/>
          <w:szCs w:val="32"/>
        </w:rPr>
        <w:t>karabahi</w:t>
      </w:r>
      <w:proofErr w:type="spellEnd"/>
      <w:r w:rsidRPr="008720A0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8720A0">
        <w:rPr>
          <w:rFonts w:ascii="Times New Roman" w:hAnsi="Times New Roman" w:cs="Times New Roman"/>
          <w:sz w:val="32"/>
          <w:szCs w:val="32"/>
        </w:rPr>
        <w:t>konfliktust</w:t>
      </w:r>
      <w:proofErr w:type="gramEnd"/>
      <w:r w:rsidRPr="008720A0">
        <w:rPr>
          <w:rFonts w:ascii="Times New Roman" w:hAnsi="Times New Roman" w:cs="Times New Roman"/>
          <w:sz w:val="32"/>
          <w:szCs w:val="32"/>
        </w:rPr>
        <w:t xml:space="preserve"> (többek között foglalkozott ezzel a kérdéssel a budapesti csúcsértekezlet</w:t>
      </w:r>
      <w:r w:rsidR="007D1CDF">
        <w:rPr>
          <w:rFonts w:ascii="Times New Roman" w:hAnsi="Times New Roman" w:cs="Times New Roman"/>
          <w:sz w:val="32"/>
          <w:szCs w:val="32"/>
        </w:rPr>
        <w:t xml:space="preserve"> is</w:t>
      </w:r>
      <w:r w:rsidRPr="008720A0">
        <w:rPr>
          <w:rFonts w:ascii="Times New Roman" w:hAnsi="Times New Roman" w:cs="Times New Roman"/>
          <w:sz w:val="32"/>
          <w:szCs w:val="32"/>
        </w:rPr>
        <w:t xml:space="preserve"> 1994 decemberében). Az ún. </w:t>
      </w:r>
      <w:proofErr w:type="gramStart"/>
      <w:r w:rsidRPr="008720A0">
        <w:rPr>
          <w:rFonts w:ascii="Times New Roman" w:hAnsi="Times New Roman" w:cs="Times New Roman"/>
          <w:sz w:val="32"/>
          <w:szCs w:val="32"/>
        </w:rPr>
        <w:t>minszki</w:t>
      </w:r>
      <w:proofErr w:type="gramEnd"/>
      <w:r w:rsidRPr="008720A0">
        <w:rPr>
          <w:rFonts w:ascii="Times New Roman" w:hAnsi="Times New Roman" w:cs="Times New Roman"/>
          <w:sz w:val="32"/>
          <w:szCs w:val="32"/>
        </w:rPr>
        <w:t xml:space="preserve"> csoport is folyamatos erőfeszítéseket tett az elmúlt évtizedek során a  béke helyreállítására.</w:t>
      </w:r>
      <w:r w:rsidRPr="008720A0"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  <w:t xml:space="preserve"> </w:t>
      </w:r>
    </w:p>
    <w:p w:rsidR="0042774F" w:rsidRPr="008720A0" w:rsidRDefault="0042774F" w:rsidP="0042774F">
      <w:pPr>
        <w:spacing w:after="0"/>
        <w:jc w:val="both"/>
        <w:rPr>
          <w:rFonts w:ascii="Times New Roman" w:hAnsi="Times New Roman" w:cs="Times New Roman"/>
          <w:color w:val="2B2B2B"/>
          <w:spacing w:val="8"/>
          <w:sz w:val="32"/>
          <w:szCs w:val="32"/>
        </w:rPr>
      </w:pPr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 xml:space="preserve">„Azerbajdzsánnak egyetlen feltétele van: akkor lesz vége a harcoknak, ha felszabadítottuk a megszállt területeket. </w:t>
      </w:r>
      <w:proofErr w:type="spellStart"/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>Karabah</w:t>
      </w:r>
      <w:proofErr w:type="spellEnd"/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 xml:space="preserve"> Azerbajdzsánhoz tartozik. Vissza kell szereznünk, és </w:t>
      </w:r>
      <w:r w:rsidR="007D1CDF">
        <w:rPr>
          <w:rFonts w:ascii="Times New Roman" w:hAnsi="Times New Roman" w:cs="Times New Roman"/>
          <w:color w:val="2B2B2B"/>
          <w:spacing w:val="8"/>
          <w:sz w:val="32"/>
          <w:szCs w:val="32"/>
        </w:rPr>
        <w:t xml:space="preserve">vissza is fogjuk” – mondta a közelmúltban </w:t>
      </w:r>
      <w:proofErr w:type="spellStart"/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>Ilham</w:t>
      </w:r>
      <w:proofErr w:type="spellEnd"/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 xml:space="preserve"> </w:t>
      </w:r>
      <w:proofErr w:type="spellStart"/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>Aliyev</w:t>
      </w:r>
      <w:proofErr w:type="spellEnd"/>
      <w:r w:rsidR="008720A0"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 xml:space="preserve">. </w:t>
      </w:r>
    </w:p>
    <w:p w:rsidR="008720A0" w:rsidRPr="008720A0" w:rsidRDefault="008720A0" w:rsidP="0042774F">
      <w:pPr>
        <w:spacing w:after="0"/>
        <w:jc w:val="both"/>
        <w:rPr>
          <w:rFonts w:ascii="Times New Roman" w:hAnsi="Times New Roman" w:cs="Times New Roman"/>
          <w:color w:val="2B2B2B"/>
          <w:spacing w:val="8"/>
          <w:sz w:val="32"/>
          <w:szCs w:val="32"/>
        </w:rPr>
      </w:pPr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>Az azeri elnök eltökélt szavai azt valószínűsítik, a tartós békére</w:t>
      </w:r>
      <w:r w:rsidR="007D1CDF">
        <w:rPr>
          <w:rFonts w:ascii="Times New Roman" w:hAnsi="Times New Roman" w:cs="Times New Roman"/>
          <w:color w:val="2B2B2B"/>
          <w:spacing w:val="8"/>
          <w:sz w:val="32"/>
          <w:szCs w:val="32"/>
        </w:rPr>
        <w:t>, az érintett azeri és örmény emberek békés</w:t>
      </w:r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 xml:space="preserve"> </w:t>
      </w:r>
      <w:r w:rsidR="007D1CDF">
        <w:rPr>
          <w:rFonts w:ascii="Times New Roman" w:hAnsi="Times New Roman" w:cs="Times New Roman"/>
          <w:color w:val="2B2B2B"/>
          <w:spacing w:val="8"/>
          <w:sz w:val="32"/>
          <w:szCs w:val="32"/>
        </w:rPr>
        <w:t xml:space="preserve">életére </w:t>
      </w:r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>mé</w:t>
      </w:r>
      <w:r w:rsidR="007D1CDF">
        <w:rPr>
          <w:rFonts w:ascii="Times New Roman" w:hAnsi="Times New Roman" w:cs="Times New Roman"/>
          <w:color w:val="2B2B2B"/>
          <w:spacing w:val="8"/>
          <w:sz w:val="32"/>
          <w:szCs w:val="32"/>
        </w:rPr>
        <w:t>g várni kell</w:t>
      </w:r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>.</w:t>
      </w:r>
    </w:p>
    <w:p w:rsidR="008720A0" w:rsidRPr="008720A0" w:rsidRDefault="008720A0" w:rsidP="0042774F">
      <w:pPr>
        <w:spacing w:after="0"/>
        <w:jc w:val="both"/>
        <w:rPr>
          <w:rFonts w:ascii="Times New Roman" w:hAnsi="Times New Roman" w:cs="Times New Roman"/>
          <w:color w:val="2B2B2B"/>
          <w:spacing w:val="8"/>
          <w:sz w:val="32"/>
          <w:szCs w:val="32"/>
        </w:rPr>
      </w:pPr>
    </w:p>
    <w:p w:rsidR="008720A0" w:rsidRPr="008720A0" w:rsidRDefault="008720A0" w:rsidP="0042774F">
      <w:pPr>
        <w:spacing w:after="0"/>
        <w:jc w:val="both"/>
        <w:rPr>
          <w:rFonts w:ascii="Times New Roman" w:hAnsi="Times New Roman" w:cs="Times New Roman"/>
          <w:b/>
          <w:color w:val="2B2B2B"/>
          <w:spacing w:val="8"/>
          <w:sz w:val="32"/>
          <w:szCs w:val="32"/>
        </w:rPr>
      </w:pPr>
      <w:r w:rsidRPr="008720A0">
        <w:rPr>
          <w:rFonts w:ascii="Times New Roman" w:hAnsi="Times New Roman" w:cs="Times New Roman"/>
          <w:b/>
          <w:color w:val="2B2B2B"/>
          <w:spacing w:val="8"/>
          <w:sz w:val="32"/>
          <w:szCs w:val="32"/>
        </w:rPr>
        <w:t>Kiss Zoltán</w:t>
      </w:r>
    </w:p>
    <w:p w:rsidR="008720A0" w:rsidRPr="008720A0" w:rsidRDefault="008720A0" w:rsidP="0042774F">
      <w:pPr>
        <w:spacing w:after="0"/>
        <w:jc w:val="both"/>
        <w:rPr>
          <w:rFonts w:ascii="Times New Roman" w:hAnsi="Times New Roman" w:cs="Times New Roman"/>
          <w:b/>
          <w:color w:val="2B2B2B"/>
          <w:spacing w:val="8"/>
          <w:sz w:val="32"/>
          <w:szCs w:val="32"/>
        </w:rPr>
      </w:pPr>
      <w:proofErr w:type="gramStart"/>
      <w:r w:rsidRPr="008720A0">
        <w:rPr>
          <w:rFonts w:ascii="Times New Roman" w:hAnsi="Times New Roman" w:cs="Times New Roman"/>
          <w:b/>
          <w:color w:val="2B2B2B"/>
          <w:spacing w:val="8"/>
          <w:sz w:val="32"/>
          <w:szCs w:val="32"/>
        </w:rPr>
        <w:t>midio.hu</w:t>
      </w:r>
      <w:proofErr w:type="gramEnd"/>
    </w:p>
    <w:p w:rsidR="008720A0" w:rsidRPr="008720A0" w:rsidRDefault="008720A0" w:rsidP="0042774F">
      <w:pPr>
        <w:spacing w:after="0"/>
        <w:jc w:val="both"/>
        <w:rPr>
          <w:rFonts w:ascii="Times New Roman" w:hAnsi="Times New Roman" w:cs="Times New Roman"/>
          <w:b/>
          <w:color w:val="2B2B2B"/>
          <w:spacing w:val="8"/>
          <w:sz w:val="32"/>
          <w:szCs w:val="32"/>
        </w:rPr>
      </w:pPr>
    </w:p>
    <w:p w:rsidR="008720A0" w:rsidRPr="008720A0" w:rsidRDefault="008720A0" w:rsidP="0042774F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  <w:r w:rsidRPr="008720A0">
        <w:rPr>
          <w:rFonts w:ascii="Times New Roman" w:hAnsi="Times New Roman" w:cs="Times New Roman"/>
          <w:color w:val="2B2B2B"/>
          <w:spacing w:val="8"/>
          <w:sz w:val="32"/>
          <w:szCs w:val="32"/>
        </w:rPr>
        <w:t>Fotó: internet</w:t>
      </w:r>
    </w:p>
    <w:p w:rsidR="0042774F" w:rsidRPr="008720A0" w:rsidRDefault="0042774F" w:rsidP="00002BA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</w:p>
    <w:p w:rsidR="0042774F" w:rsidRPr="008720A0" w:rsidRDefault="0042774F" w:rsidP="00002BA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</w:p>
    <w:p w:rsidR="0042774F" w:rsidRPr="008720A0" w:rsidRDefault="0042774F" w:rsidP="0042774F">
      <w:pPr>
        <w:rPr>
          <w:rFonts w:ascii="Times New Roman" w:hAnsi="Times New Roman" w:cs="Times New Roman"/>
          <w:b/>
          <w:color w:val="2B2B2B"/>
          <w:spacing w:val="8"/>
          <w:sz w:val="32"/>
          <w:szCs w:val="32"/>
          <w:shd w:val="clear" w:color="auto" w:fill="FFFFFF"/>
        </w:rPr>
      </w:pPr>
    </w:p>
    <w:p w:rsidR="0042774F" w:rsidRPr="008720A0" w:rsidRDefault="00144D68" w:rsidP="0042774F">
      <w:pPr>
        <w:rPr>
          <w:rFonts w:ascii="Times New Roman" w:hAnsi="Times New Roman" w:cs="Times New Roman"/>
          <w:b/>
          <w:sz w:val="32"/>
          <w:szCs w:val="32"/>
        </w:rPr>
      </w:pPr>
      <w:hyperlink r:id="rId5" w:history="1">
        <w:r w:rsidR="0042774F" w:rsidRPr="008720A0">
          <w:rPr>
            <w:rStyle w:val="Hiperhivatkozs"/>
            <w:rFonts w:ascii="Times New Roman" w:hAnsi="Times New Roman" w:cs="Times New Roman"/>
            <w:color w:val="75D1B7"/>
            <w:spacing w:val="8"/>
            <w:sz w:val="32"/>
            <w:szCs w:val="32"/>
            <w:shd w:val="clear" w:color="auto" w:fill="FFFFFF"/>
          </w:rPr>
          <w:t>nhttps://hu.euronews.com/2020/10/05/hegyi-karabah-raketa-a-hatso-kertbenegyedszázada nem volt példa</w:t>
        </w:r>
      </w:hyperlink>
      <w:r w:rsidR="0042774F" w:rsidRPr="008720A0">
        <w:rPr>
          <w:rFonts w:ascii="Times New Roman" w:hAnsi="Times New Roman" w:cs="Times New Roman"/>
          <w:b/>
          <w:color w:val="2B2B2B"/>
          <w:spacing w:val="8"/>
          <w:sz w:val="32"/>
          <w:szCs w:val="32"/>
          <w:shd w:val="clear" w:color="auto" w:fill="FFFFFF"/>
        </w:rPr>
        <w:t>. </w:t>
      </w:r>
    </w:p>
    <w:p w:rsidR="00002BAD" w:rsidRPr="008720A0" w:rsidRDefault="00002BAD" w:rsidP="00D52A5C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32"/>
          <w:szCs w:val="32"/>
          <w:lang w:eastAsia="hu-HU" w:bidi="hu-HU"/>
        </w:rPr>
      </w:pPr>
    </w:p>
    <w:p w:rsidR="00B4345F" w:rsidRPr="008720A0" w:rsidRDefault="00B4345F">
      <w:pPr>
        <w:rPr>
          <w:rFonts w:ascii="Times New Roman" w:hAnsi="Times New Roman" w:cs="Times New Roman"/>
          <w:sz w:val="32"/>
          <w:szCs w:val="32"/>
        </w:rPr>
      </w:pPr>
    </w:p>
    <w:sectPr w:rsidR="00B4345F" w:rsidRPr="00872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B183F"/>
    <w:multiLevelType w:val="multilevel"/>
    <w:tmpl w:val="9B42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C499B"/>
    <w:multiLevelType w:val="multilevel"/>
    <w:tmpl w:val="24308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45390"/>
    <w:multiLevelType w:val="multilevel"/>
    <w:tmpl w:val="F6AE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933EB"/>
    <w:multiLevelType w:val="hybridMultilevel"/>
    <w:tmpl w:val="B64048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3623B"/>
    <w:multiLevelType w:val="multilevel"/>
    <w:tmpl w:val="744C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4938A1"/>
    <w:multiLevelType w:val="multilevel"/>
    <w:tmpl w:val="65FA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91C88"/>
    <w:multiLevelType w:val="multilevel"/>
    <w:tmpl w:val="8AC65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E7246E"/>
    <w:multiLevelType w:val="multilevel"/>
    <w:tmpl w:val="B352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1828B1"/>
    <w:multiLevelType w:val="multilevel"/>
    <w:tmpl w:val="7E9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0A0A02"/>
    <w:multiLevelType w:val="multilevel"/>
    <w:tmpl w:val="30B0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202C1A"/>
    <w:multiLevelType w:val="multilevel"/>
    <w:tmpl w:val="4B84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BE5055"/>
    <w:multiLevelType w:val="hybridMultilevel"/>
    <w:tmpl w:val="6FD83F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A7762"/>
    <w:multiLevelType w:val="multilevel"/>
    <w:tmpl w:val="9BE08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834A9B"/>
    <w:multiLevelType w:val="multilevel"/>
    <w:tmpl w:val="A0A6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9"/>
  </w:num>
  <w:num w:numId="5">
    <w:abstractNumId w:val="0"/>
  </w:num>
  <w:num w:numId="6">
    <w:abstractNumId w:val="2"/>
  </w:num>
  <w:num w:numId="7">
    <w:abstractNumId w:val="12"/>
  </w:num>
  <w:num w:numId="8">
    <w:abstractNumId w:val="4"/>
  </w:num>
  <w:num w:numId="9">
    <w:abstractNumId w:val="1"/>
  </w:num>
  <w:num w:numId="10">
    <w:abstractNumId w:val="13"/>
  </w:num>
  <w:num w:numId="11">
    <w:abstractNumId w:val="6"/>
  </w:num>
  <w:num w:numId="12">
    <w:abstractNumId w:val="8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5F"/>
    <w:rsid w:val="00002BAD"/>
    <w:rsid w:val="00144D68"/>
    <w:rsid w:val="001E024D"/>
    <w:rsid w:val="002F45A8"/>
    <w:rsid w:val="00316DA0"/>
    <w:rsid w:val="0042774F"/>
    <w:rsid w:val="00594D78"/>
    <w:rsid w:val="00603B1A"/>
    <w:rsid w:val="00636C67"/>
    <w:rsid w:val="0067720E"/>
    <w:rsid w:val="00725B10"/>
    <w:rsid w:val="007D1CDF"/>
    <w:rsid w:val="008720A0"/>
    <w:rsid w:val="008F0E96"/>
    <w:rsid w:val="00B4345F"/>
    <w:rsid w:val="00D44361"/>
    <w:rsid w:val="00D52A5C"/>
    <w:rsid w:val="00DA090A"/>
    <w:rsid w:val="00EC3841"/>
    <w:rsid w:val="00FB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1F5BB"/>
  <w15:chartTrackingRefBased/>
  <w15:docId w15:val="{F308EE9C-4BB0-4AF9-8443-0E2754A0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B43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4345F"/>
    <w:rPr>
      <w:b/>
      <w:bCs/>
    </w:rPr>
  </w:style>
  <w:style w:type="paragraph" w:styleId="Listaszerbekezds">
    <w:name w:val="List Paragraph"/>
    <w:basedOn w:val="Norml"/>
    <w:uiPriority w:val="34"/>
    <w:qFormat/>
    <w:rsid w:val="00636C67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427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5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2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4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9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6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1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1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2309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68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5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581160">
                                  <w:marLeft w:val="0"/>
                                  <w:marRight w:val="0"/>
                                  <w:marTop w:val="12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179451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06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5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780416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6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3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085808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7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42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216927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22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669531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6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14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670065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03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8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7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249742">
                          <w:marLeft w:val="0"/>
                          <w:marRight w:val="0"/>
                          <w:marTop w:val="12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risisgroup.org/europe-central-asia/caucasus/nagorno-karabakh-conflict/containing-violence-south-caucas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1383</Words>
  <Characters>9547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13</cp:revision>
  <dcterms:created xsi:type="dcterms:W3CDTF">2020-10-11T06:57:00Z</dcterms:created>
  <dcterms:modified xsi:type="dcterms:W3CDTF">2020-10-17T13:50:00Z</dcterms:modified>
</cp:coreProperties>
</file>